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99848" w14:textId="77777777" w:rsidR="005D100B" w:rsidRDefault="00243B41">
      <w:pPr>
        <w:spacing w:after="757" w:line="259" w:lineRule="auto"/>
        <w:ind w:left="3182" w:firstLine="0"/>
      </w:pPr>
      <w:r>
        <w:rPr>
          <w:noProof/>
        </w:rPr>
        <w:drawing>
          <wp:inline distT="0" distB="0" distL="0" distR="0" wp14:anchorId="1671A04E" wp14:editId="201F9DAA">
            <wp:extent cx="1719072" cy="1719593"/>
            <wp:effectExtent l="0" t="0" r="0" b="0"/>
            <wp:docPr id="6541" name="Picture 6541"/>
            <wp:cNvGraphicFramePr/>
            <a:graphic xmlns:a="http://schemas.openxmlformats.org/drawingml/2006/main">
              <a:graphicData uri="http://schemas.openxmlformats.org/drawingml/2006/picture">
                <pic:pic xmlns:pic="http://schemas.openxmlformats.org/drawingml/2006/picture">
                  <pic:nvPicPr>
                    <pic:cNvPr id="6541" name="Picture 6541"/>
                    <pic:cNvPicPr/>
                  </pic:nvPicPr>
                  <pic:blipFill>
                    <a:blip r:embed="rId5"/>
                    <a:stretch>
                      <a:fillRect/>
                    </a:stretch>
                  </pic:blipFill>
                  <pic:spPr>
                    <a:xfrm>
                      <a:off x="0" y="0"/>
                      <a:ext cx="1719072" cy="1719593"/>
                    </a:xfrm>
                    <a:prstGeom prst="rect">
                      <a:avLst/>
                    </a:prstGeom>
                  </pic:spPr>
                </pic:pic>
              </a:graphicData>
            </a:graphic>
          </wp:inline>
        </w:drawing>
      </w:r>
    </w:p>
    <w:p w14:paraId="2D03D81A" w14:textId="77777777" w:rsidR="005D100B" w:rsidRDefault="00243B41">
      <w:pPr>
        <w:spacing w:after="0" w:line="259" w:lineRule="auto"/>
        <w:jc w:val="center"/>
      </w:pPr>
      <w:r>
        <w:t>FULL-TIME PUBLIC WORKS LABORER</w:t>
      </w:r>
    </w:p>
    <w:p w14:paraId="07861E0A" w14:textId="77777777" w:rsidR="005D100B" w:rsidRDefault="00243B41">
      <w:pPr>
        <w:spacing w:after="238" w:line="259" w:lineRule="auto"/>
        <w:ind w:right="24"/>
        <w:jc w:val="center"/>
      </w:pPr>
      <w:r>
        <w:t>JOB DESCRIPTION</w:t>
      </w:r>
    </w:p>
    <w:p w14:paraId="3F3B08C6" w14:textId="77777777" w:rsidR="005D100B" w:rsidRDefault="00243B41">
      <w:pPr>
        <w:ind w:left="82"/>
      </w:pPr>
      <w:r>
        <w:t>POSITION SUMMARY</w:t>
      </w:r>
    </w:p>
    <w:p w14:paraId="56CC7509" w14:textId="77777777" w:rsidR="005D100B" w:rsidRDefault="00243B41">
      <w:pPr>
        <w:spacing w:after="247"/>
        <w:ind w:left="68"/>
      </w:pPr>
      <w:r>
        <w:t>The purpose of the position is to perform a variety of duties for the City of Farmer City in the Street Department and assist, when needed, in the Water, Sewer or Electric Department.</w:t>
      </w:r>
    </w:p>
    <w:p w14:paraId="6E3B8AAF" w14:textId="77777777" w:rsidR="00243B41" w:rsidRPr="00243B41" w:rsidRDefault="00243B41" w:rsidP="00243B41">
      <w:pPr>
        <w:spacing w:after="0" w:line="240" w:lineRule="auto"/>
        <w:ind w:left="0" w:firstLine="0"/>
        <w:rPr>
          <w:rFonts w:ascii="Times New Roman" w:eastAsia="Times New Roman" w:hAnsi="Times New Roman" w:cs="Times New Roman"/>
          <w:color w:val="auto"/>
          <w:kern w:val="0"/>
          <w:sz w:val="24"/>
          <w:szCs w:val="24"/>
          <w14:ligatures w14:val="none"/>
        </w:rPr>
      </w:pPr>
      <w:r w:rsidRPr="00243B41">
        <w:rPr>
          <w:rFonts w:ascii="Times New Roman" w:eastAsia="Times New Roman" w:hAnsi="Times New Roman" w:cs="Times New Roman"/>
          <w:color w:val="auto"/>
          <w:kern w:val="0"/>
          <w:sz w:val="24"/>
          <w:szCs w:val="24"/>
          <w14:ligatures w14:val="none"/>
        </w:rPr>
        <w:pict w14:anchorId="7C915B19">
          <v:rect id="_x0000_i1025" style="width:0;height:1.5pt" o:hralign="center" o:hrstd="t" o:hr="t" fillcolor="#a0a0a0" stroked="f"/>
        </w:pict>
      </w:r>
    </w:p>
    <w:p w14:paraId="4092F3FD" w14:textId="77777777" w:rsidR="00243B41" w:rsidRDefault="00243B41">
      <w:pPr>
        <w:spacing w:after="247"/>
        <w:ind w:left="68"/>
      </w:pPr>
    </w:p>
    <w:p w14:paraId="7CB2C3B1" w14:textId="77777777" w:rsidR="005D100B" w:rsidRDefault="00243B41">
      <w:pPr>
        <w:spacing w:after="254"/>
        <w:ind w:left="82"/>
      </w:pPr>
      <w:r>
        <w:t>MAJOR DUTIES &amp; RESPONSIBILITIES</w:t>
      </w:r>
    </w:p>
    <w:p w14:paraId="710A4CF1" w14:textId="77777777" w:rsidR="005D100B" w:rsidRDefault="00243B41">
      <w:pPr>
        <w:spacing w:after="302"/>
        <w:ind w:left="68"/>
      </w:pPr>
      <w:r>
        <w:t>The primary responsibilities of this position are the maintenance of City right of way property, operation of light and heavy equipment. include, but are not limited to the following:</w:t>
      </w:r>
    </w:p>
    <w:p w14:paraId="3336AC44" w14:textId="77777777" w:rsidR="005D100B" w:rsidRDefault="00243B41">
      <w:pPr>
        <w:numPr>
          <w:ilvl w:val="0"/>
          <w:numId w:val="1"/>
        </w:numPr>
        <w:spacing w:after="37" w:line="243" w:lineRule="auto"/>
        <w:ind w:hanging="355"/>
      </w:pPr>
      <w:r>
        <w:t>Street maintenance involving snow removal, crack sealing, patching, alley and road repair, concrete &amp; asphalt repair, storm sewer repair, tree trimming and removal, brush cleanup and sign maintenance, property maintenance and other duties as assigned.</w:t>
      </w:r>
    </w:p>
    <w:p w14:paraId="537B8A23" w14:textId="77777777" w:rsidR="005D100B" w:rsidRDefault="00243B41">
      <w:pPr>
        <w:numPr>
          <w:ilvl w:val="0"/>
          <w:numId w:val="1"/>
        </w:numPr>
        <w:spacing w:after="36"/>
        <w:ind w:hanging="355"/>
      </w:pPr>
      <w:r>
        <w:t>Maintain and clean equipment, restock depleted inventories, work cooperatively with contractors.</w:t>
      </w:r>
    </w:p>
    <w:p w14:paraId="456F4DF6" w14:textId="77777777" w:rsidR="005D100B" w:rsidRDefault="00243B41">
      <w:pPr>
        <w:numPr>
          <w:ilvl w:val="0"/>
          <w:numId w:val="1"/>
        </w:numPr>
        <w:spacing w:after="267"/>
        <w:ind w:hanging="355"/>
      </w:pPr>
      <w:r>
        <w:t>Sanitary Sewer maintenance, repair and cleaning, catch basin/manhole repair and replacement when needed</w:t>
      </w:r>
    </w:p>
    <w:p w14:paraId="5A0EA9C3" w14:textId="77777777" w:rsidR="005D100B" w:rsidRDefault="00243B41">
      <w:pPr>
        <w:spacing w:after="313"/>
        <w:ind w:left="87"/>
      </w:pPr>
      <w:r>
        <w:t>EDUCATION, EXPERIENCE AND QUALIFICATIONS</w:t>
      </w:r>
    </w:p>
    <w:p w14:paraId="7F937E0B" w14:textId="77777777" w:rsidR="005D100B" w:rsidRDefault="00243B41">
      <w:pPr>
        <w:numPr>
          <w:ilvl w:val="0"/>
          <w:numId w:val="2"/>
        </w:numPr>
        <w:ind w:hanging="365"/>
      </w:pPr>
      <w:r>
        <w:t>Ability to serve the public and fellow employees with ethics, honesty and integrity.</w:t>
      </w:r>
    </w:p>
    <w:p w14:paraId="585774E4" w14:textId="77777777" w:rsidR="005D100B" w:rsidRDefault="00243B41">
      <w:pPr>
        <w:numPr>
          <w:ilvl w:val="0"/>
          <w:numId w:val="2"/>
        </w:numPr>
        <w:ind w:hanging="365"/>
      </w:pPr>
      <w:r>
        <w:t>High school diploma or equivalent required</w:t>
      </w:r>
    </w:p>
    <w:p w14:paraId="2E2C2346" w14:textId="77777777" w:rsidR="005D100B" w:rsidRDefault="00243B41">
      <w:pPr>
        <w:numPr>
          <w:ilvl w:val="0"/>
          <w:numId w:val="2"/>
        </w:numPr>
        <w:ind w:hanging="365"/>
      </w:pPr>
      <w:r>
        <w:t>Possession of a Class "B" CDL license with air brake endorsement or ability to obtain one upon completing and passing the CDL requirements set by the State of Illinois</w:t>
      </w:r>
    </w:p>
    <w:p w14:paraId="6E52031A" w14:textId="77777777" w:rsidR="005D100B" w:rsidRDefault="00243B41">
      <w:pPr>
        <w:numPr>
          <w:ilvl w:val="0"/>
          <w:numId w:val="2"/>
        </w:numPr>
        <w:ind w:hanging="365"/>
      </w:pPr>
      <w:r>
        <w:t>Good driving record</w:t>
      </w:r>
    </w:p>
    <w:p w14:paraId="5B4DF202" w14:textId="77777777" w:rsidR="005D100B" w:rsidRDefault="00243B41">
      <w:pPr>
        <w:numPr>
          <w:ilvl w:val="0"/>
          <w:numId w:val="2"/>
        </w:numPr>
        <w:ind w:hanging="365"/>
      </w:pPr>
      <w:r>
        <w:t>Ability to operate heavy and light duty equipment</w:t>
      </w:r>
    </w:p>
    <w:p w14:paraId="584A106A" w14:textId="77777777" w:rsidR="005D100B" w:rsidRDefault="00243B41">
      <w:pPr>
        <w:numPr>
          <w:ilvl w:val="0"/>
          <w:numId w:val="2"/>
        </w:numPr>
        <w:ind w:hanging="365"/>
      </w:pPr>
      <w:r>
        <w:t>Knowledge of basic construction techniques, safety policies and procedures.</w:t>
      </w:r>
    </w:p>
    <w:p w14:paraId="2C649C9C" w14:textId="77777777" w:rsidR="005D100B" w:rsidRDefault="00243B41">
      <w:pPr>
        <w:numPr>
          <w:ilvl w:val="0"/>
          <w:numId w:val="2"/>
        </w:numPr>
        <w:spacing w:after="260"/>
        <w:ind w:hanging="365"/>
      </w:pPr>
      <w:r>
        <w:t>Ability to demonstrate mechanical aptitude and ability to learn technical knowledge</w:t>
      </w:r>
    </w:p>
    <w:p w14:paraId="2AD8C7F1" w14:textId="77777777" w:rsidR="005D100B" w:rsidRDefault="00243B41">
      <w:pPr>
        <w:spacing w:after="277"/>
        <w:ind w:left="92"/>
      </w:pPr>
      <w:r>
        <w:lastRenderedPageBreak/>
        <w:t>PHYSICAL DEMANDS AND WORK ENVIRONMENT</w:t>
      </w:r>
    </w:p>
    <w:p w14:paraId="597B3607" w14:textId="77777777" w:rsidR="005D100B" w:rsidRDefault="00243B41">
      <w:pPr>
        <w:ind w:left="77"/>
      </w:pPr>
      <w:r>
        <w:t>The physical demands are representative of those that must be met by an employee to successfully perform the essential functions of this job. Reasonable accommodations may be made to enable individuals with disabilities to perform the essential functions.</w:t>
      </w:r>
    </w:p>
    <w:p w14:paraId="66D47D56" w14:textId="77777777" w:rsidR="005D100B" w:rsidRDefault="00243B41">
      <w:pPr>
        <w:spacing w:after="256"/>
        <w:ind w:left="15"/>
      </w:pPr>
      <w:r>
        <w:t>While performing the duties of this job, the employee is frequently required to work in field environments as well as in the office. Oversight activities may take place in a range of outdoor temperatures as well as moist or humid and hot conditions</w:t>
      </w:r>
    </w:p>
    <w:p w14:paraId="00D9416F" w14:textId="77777777" w:rsidR="005D100B" w:rsidRDefault="00243B41">
      <w:pPr>
        <w:spacing w:after="273" w:line="243" w:lineRule="auto"/>
        <w:ind w:left="-10" w:right="129" w:firstLine="0"/>
        <w:jc w:val="both"/>
      </w:pPr>
      <w:r>
        <w:t>Work includes ensuring that there is appropriate coverage to meet customer service and other job demands and may require additional hours in early morning, evenings or weekends. Work may require a twenty-four (24) hour '</w:t>
      </w:r>
      <w:r>
        <w:rPr>
          <w:vertAlign w:val="superscript"/>
        </w:rPr>
        <w:t>t</w:t>
      </w:r>
      <w:r>
        <w:t>on-call" status for snow removal or other emergencies in accordance with City policy and procedures.</w:t>
      </w:r>
    </w:p>
    <w:p w14:paraId="29AFF619" w14:textId="77777777" w:rsidR="005D100B" w:rsidRDefault="00243B41">
      <w:pPr>
        <w:spacing w:after="264"/>
        <w:ind w:left="10"/>
      </w:pPr>
      <w:r>
        <w:t>The employee must occasionally lift and/or move up to 50 pounds. Specific vision abilities required by the job include close vision and ability to adjust focus.</w:t>
      </w:r>
    </w:p>
    <w:p w14:paraId="5E80EE74" w14:textId="77777777" w:rsidR="005D100B" w:rsidRDefault="00243B41">
      <w:pPr>
        <w:ind w:left="15"/>
      </w:pPr>
      <w:r>
        <w:t>Work Environment:</w:t>
      </w:r>
    </w:p>
    <w:p w14:paraId="1348C786" w14:textId="77777777" w:rsidR="005D100B" w:rsidRDefault="00243B41">
      <w:pPr>
        <w:spacing w:after="315"/>
        <w:ind w:left="15"/>
      </w:pPr>
      <w:r>
        <w:t>The work environmental characteristics described herein are representative of those an employee encounters while performing the essential functions of this job. Reasonable accommodations may be made to enable individuals with disabilities to perform the essential functions.</w:t>
      </w:r>
    </w:p>
    <w:p w14:paraId="6A1B26B6" w14:textId="77777777" w:rsidR="005D100B" w:rsidRDefault="00243B41">
      <w:pPr>
        <w:numPr>
          <w:ilvl w:val="0"/>
          <w:numId w:val="3"/>
        </w:numPr>
        <w:spacing w:after="277"/>
        <w:ind w:hanging="350"/>
      </w:pPr>
      <w:r>
        <w:t>The noise level in the work environment is usually moderate.</w:t>
      </w:r>
    </w:p>
    <w:p w14:paraId="2EA8F573" w14:textId="77777777" w:rsidR="005D100B" w:rsidRDefault="00243B41">
      <w:pPr>
        <w:numPr>
          <w:ilvl w:val="0"/>
          <w:numId w:val="3"/>
        </w:numPr>
        <w:spacing w:after="274"/>
        <w:ind w:hanging="350"/>
      </w:pPr>
      <w:r>
        <w:t>The work is predominantly performed in an outdoor setting.</w:t>
      </w:r>
    </w:p>
    <w:p w14:paraId="22DD14BF" w14:textId="77777777" w:rsidR="005D100B" w:rsidRDefault="00243B41">
      <w:pPr>
        <w:numPr>
          <w:ilvl w:val="0"/>
          <w:numId w:val="3"/>
        </w:numPr>
        <w:ind w:hanging="350"/>
      </w:pPr>
      <w:r>
        <w:t>Occasionally loud noises may be experienced.</w:t>
      </w:r>
    </w:p>
    <w:p w14:paraId="1D680BD8" w14:textId="77777777" w:rsidR="00243B41" w:rsidRDefault="00243B41" w:rsidP="00243B41"/>
    <w:p w14:paraId="3C6DAFE7" w14:textId="77777777" w:rsidR="00243B41" w:rsidRPr="00243B41" w:rsidRDefault="00243B41" w:rsidP="00243B41">
      <w:r w:rsidRPr="00243B41">
        <w:t>COMPENSATION &amp; BENEFITS</w:t>
      </w:r>
    </w:p>
    <w:p w14:paraId="570211B9" w14:textId="77777777" w:rsidR="00243B41" w:rsidRPr="00243B41" w:rsidRDefault="00243B41" w:rsidP="00243B41">
      <w:pPr>
        <w:numPr>
          <w:ilvl w:val="0"/>
          <w:numId w:val="4"/>
        </w:numPr>
      </w:pPr>
      <w:r w:rsidRPr="00243B41">
        <w:t>Competitive hourly wage ranging from $20.00 to $25.00</w:t>
      </w:r>
    </w:p>
    <w:p w14:paraId="056EDA20" w14:textId="77777777" w:rsidR="00243B41" w:rsidRPr="00243B41" w:rsidRDefault="00243B41" w:rsidP="00243B41">
      <w:pPr>
        <w:numPr>
          <w:ilvl w:val="0"/>
          <w:numId w:val="4"/>
        </w:numPr>
      </w:pPr>
      <w:r w:rsidRPr="00243B41">
        <w:t>Health insurance coverage</w:t>
      </w:r>
    </w:p>
    <w:p w14:paraId="08B2B108" w14:textId="77777777" w:rsidR="00243B41" w:rsidRPr="00243B41" w:rsidRDefault="00243B41" w:rsidP="00243B41">
      <w:pPr>
        <w:numPr>
          <w:ilvl w:val="0"/>
          <w:numId w:val="4"/>
        </w:numPr>
      </w:pPr>
      <w:r w:rsidRPr="00243B41">
        <w:t>Enrollment in the Illinois Municipal Retirement Fund (IMRF)</w:t>
      </w:r>
    </w:p>
    <w:p w14:paraId="4A3E243F" w14:textId="77777777" w:rsidR="00243B41" w:rsidRPr="00243B41" w:rsidRDefault="00243B41" w:rsidP="00243B41">
      <w:pPr>
        <w:numPr>
          <w:ilvl w:val="0"/>
          <w:numId w:val="4"/>
        </w:numPr>
      </w:pPr>
      <w:r w:rsidRPr="00243B41">
        <w:t>Paid time off and holidays</w:t>
      </w:r>
    </w:p>
    <w:p w14:paraId="4D016266" w14:textId="77777777" w:rsidR="00243B41" w:rsidRPr="00243B41" w:rsidRDefault="00243B41" w:rsidP="00243B41">
      <w:pPr>
        <w:numPr>
          <w:ilvl w:val="0"/>
          <w:numId w:val="4"/>
        </w:numPr>
      </w:pPr>
      <w:r w:rsidRPr="00243B41">
        <w:t>Opportunities for training and advancement</w:t>
      </w:r>
    </w:p>
    <w:p w14:paraId="46506C50" w14:textId="77777777" w:rsidR="00243B41" w:rsidRDefault="00243B41" w:rsidP="00243B41"/>
    <w:sectPr w:rsidR="00243B41">
      <w:pgSz w:w="12240" w:h="15840"/>
      <w:pgMar w:top="576" w:right="1416" w:bottom="2194" w:left="14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77CE"/>
    <w:multiLevelType w:val="hybridMultilevel"/>
    <w:tmpl w:val="BA7CD442"/>
    <w:lvl w:ilvl="0" w:tplc="83140AFC">
      <w:start w:val="1"/>
      <w:numFmt w:val="decimal"/>
      <w:lvlText w:val="%1."/>
      <w:lvlJc w:val="left"/>
      <w:pPr>
        <w:ind w:left="7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80EB5A4">
      <w:start w:val="1"/>
      <w:numFmt w:val="lowerLetter"/>
      <w:lvlText w:val="%2"/>
      <w:lvlJc w:val="left"/>
      <w:pPr>
        <w:ind w:left="14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0C1776">
      <w:start w:val="1"/>
      <w:numFmt w:val="lowerRoman"/>
      <w:lvlText w:val="%3"/>
      <w:lvlJc w:val="left"/>
      <w:pPr>
        <w:ind w:left="2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F04500">
      <w:start w:val="1"/>
      <w:numFmt w:val="decimal"/>
      <w:lvlText w:val="%4"/>
      <w:lvlJc w:val="left"/>
      <w:pPr>
        <w:ind w:left="2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2AFDB6">
      <w:start w:val="1"/>
      <w:numFmt w:val="lowerLetter"/>
      <w:lvlText w:val="%5"/>
      <w:lvlJc w:val="left"/>
      <w:pPr>
        <w:ind w:left="3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14B498">
      <w:start w:val="1"/>
      <w:numFmt w:val="lowerRoman"/>
      <w:lvlText w:val="%6"/>
      <w:lvlJc w:val="left"/>
      <w:pPr>
        <w:ind w:left="4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F46AF22">
      <w:start w:val="1"/>
      <w:numFmt w:val="decimal"/>
      <w:lvlText w:val="%7"/>
      <w:lvlJc w:val="left"/>
      <w:pPr>
        <w:ind w:left="5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B6E07A">
      <w:start w:val="1"/>
      <w:numFmt w:val="lowerLetter"/>
      <w:lvlText w:val="%8"/>
      <w:lvlJc w:val="left"/>
      <w:pPr>
        <w:ind w:left="5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444258">
      <w:start w:val="1"/>
      <w:numFmt w:val="lowerRoman"/>
      <w:lvlText w:val="%9"/>
      <w:lvlJc w:val="left"/>
      <w:pPr>
        <w:ind w:left="6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527D32"/>
    <w:multiLevelType w:val="hybridMultilevel"/>
    <w:tmpl w:val="78C24E1C"/>
    <w:lvl w:ilvl="0" w:tplc="D780E678">
      <w:start w:val="1"/>
      <w:numFmt w:val="decimal"/>
      <w:lvlText w:val="%1."/>
      <w:lvlJc w:val="left"/>
      <w:pPr>
        <w:ind w:left="7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DC65E0E">
      <w:start w:val="1"/>
      <w:numFmt w:val="lowerLetter"/>
      <w:lvlText w:val="%2"/>
      <w:lvlJc w:val="left"/>
      <w:pPr>
        <w:ind w:left="1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F7869A8">
      <w:start w:val="1"/>
      <w:numFmt w:val="lowerRoman"/>
      <w:lvlText w:val="%3"/>
      <w:lvlJc w:val="left"/>
      <w:pPr>
        <w:ind w:left="2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6201CE">
      <w:start w:val="1"/>
      <w:numFmt w:val="decimal"/>
      <w:lvlText w:val="%4"/>
      <w:lvlJc w:val="left"/>
      <w:pPr>
        <w:ind w:left="2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725A7A">
      <w:start w:val="1"/>
      <w:numFmt w:val="lowerLetter"/>
      <w:lvlText w:val="%5"/>
      <w:lvlJc w:val="left"/>
      <w:pPr>
        <w:ind w:left="3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A06136">
      <w:start w:val="1"/>
      <w:numFmt w:val="lowerRoman"/>
      <w:lvlText w:val="%6"/>
      <w:lvlJc w:val="left"/>
      <w:pPr>
        <w:ind w:left="4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83E4974">
      <w:start w:val="1"/>
      <w:numFmt w:val="decimal"/>
      <w:lvlText w:val="%7"/>
      <w:lvlJc w:val="left"/>
      <w:pPr>
        <w:ind w:left="5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EEE386">
      <w:start w:val="1"/>
      <w:numFmt w:val="lowerLetter"/>
      <w:lvlText w:val="%8"/>
      <w:lvlJc w:val="left"/>
      <w:pPr>
        <w:ind w:left="5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3A45F0">
      <w:start w:val="1"/>
      <w:numFmt w:val="lowerRoman"/>
      <w:lvlText w:val="%9"/>
      <w:lvlJc w:val="left"/>
      <w:pPr>
        <w:ind w:left="64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297903"/>
    <w:multiLevelType w:val="multilevel"/>
    <w:tmpl w:val="5F14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777CC"/>
    <w:multiLevelType w:val="hybridMultilevel"/>
    <w:tmpl w:val="542EC9FC"/>
    <w:lvl w:ilvl="0" w:tplc="7E94941A">
      <w:start w:val="1"/>
      <w:numFmt w:val="decimal"/>
      <w:lvlText w:val="%1."/>
      <w:lvlJc w:val="left"/>
      <w:pPr>
        <w:ind w:left="7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9AA9E7E">
      <w:start w:val="1"/>
      <w:numFmt w:val="lowerLetter"/>
      <w:lvlText w:val="%2"/>
      <w:lvlJc w:val="left"/>
      <w:pPr>
        <w:ind w:left="1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F4E31C">
      <w:start w:val="1"/>
      <w:numFmt w:val="lowerRoman"/>
      <w:lvlText w:val="%3"/>
      <w:lvlJc w:val="left"/>
      <w:pPr>
        <w:ind w:left="2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36422E">
      <w:start w:val="1"/>
      <w:numFmt w:val="decimal"/>
      <w:lvlText w:val="%4"/>
      <w:lvlJc w:val="left"/>
      <w:pPr>
        <w:ind w:left="2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B32D37A">
      <w:start w:val="1"/>
      <w:numFmt w:val="lowerLetter"/>
      <w:lvlText w:val="%5"/>
      <w:lvlJc w:val="left"/>
      <w:pPr>
        <w:ind w:left="3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F4E98F8">
      <w:start w:val="1"/>
      <w:numFmt w:val="lowerRoman"/>
      <w:lvlText w:val="%6"/>
      <w:lvlJc w:val="left"/>
      <w:pPr>
        <w:ind w:left="4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64E2932">
      <w:start w:val="1"/>
      <w:numFmt w:val="decimal"/>
      <w:lvlText w:val="%7"/>
      <w:lvlJc w:val="left"/>
      <w:pPr>
        <w:ind w:left="5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024B48E">
      <w:start w:val="1"/>
      <w:numFmt w:val="lowerLetter"/>
      <w:lvlText w:val="%8"/>
      <w:lvlJc w:val="left"/>
      <w:pPr>
        <w:ind w:left="5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F8177A">
      <w:start w:val="1"/>
      <w:numFmt w:val="lowerRoman"/>
      <w:lvlText w:val="%9"/>
      <w:lvlJc w:val="left"/>
      <w:pPr>
        <w:ind w:left="6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773042851">
    <w:abstractNumId w:val="0"/>
  </w:num>
  <w:num w:numId="2" w16cid:durableId="2134710158">
    <w:abstractNumId w:val="3"/>
  </w:num>
  <w:num w:numId="3" w16cid:durableId="1501040010">
    <w:abstractNumId w:val="1"/>
  </w:num>
  <w:num w:numId="4" w16cid:durableId="91902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0B"/>
    <w:rsid w:val="00243B41"/>
    <w:rsid w:val="005D1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D64C4"/>
  <w15:docId w15:val="{0F4F1A10-E75E-4DBD-994D-F355E35C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35" w:hanging="10"/>
    </w:pPr>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720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McLaughlin</dc:creator>
  <cp:keywords/>
  <cp:lastModifiedBy>Sue McLaughlin</cp:lastModifiedBy>
  <cp:revision>2</cp:revision>
  <dcterms:created xsi:type="dcterms:W3CDTF">2025-04-21T20:26:00Z</dcterms:created>
  <dcterms:modified xsi:type="dcterms:W3CDTF">2025-04-21T20:26:00Z</dcterms:modified>
</cp:coreProperties>
</file>